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1E7C" w14:textId="4D321CF2" w:rsidR="005D4F11" w:rsidRPr="00252575" w:rsidRDefault="005D4F11" w:rsidP="005D4F11">
      <w:pPr>
        <w:pStyle w:val="Kop1"/>
      </w:pPr>
      <w:bookmarkStart w:id="0" w:name="_Toc219821338"/>
      <w:r w:rsidRPr="00252575">
        <w:rPr>
          <w:rFonts w:cs="Arial"/>
          <w:b/>
          <w:noProof/>
          <w:color w:val="1F4E79" w:themeColor="accent1" w:themeShade="80"/>
          <w:sz w:val="44"/>
          <w:szCs w:val="44"/>
          <w:lang w:eastAsia="nl-NL"/>
        </w:rPr>
        <w:drawing>
          <wp:anchor distT="0" distB="0" distL="114300" distR="114300" simplePos="0" relativeHeight="251661312" behindDoc="1" locked="0" layoutInCell="1" allowOverlap="1" wp14:anchorId="0C17DFAD" wp14:editId="0AECB469">
            <wp:simplePos x="0" y="0"/>
            <wp:positionH relativeFrom="margin">
              <wp:posOffset>5208270</wp:posOffset>
            </wp:positionH>
            <wp:positionV relativeFrom="paragraph">
              <wp:posOffset>-638175</wp:posOffset>
            </wp:positionV>
            <wp:extent cx="1116992" cy="635000"/>
            <wp:effectExtent l="0" t="0" r="6985" b="0"/>
            <wp:wrapNone/>
            <wp:docPr id="712164350" name="Afbeelding 712164350" descr="Afbeelding met Graphics, logo,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Graphics, logo, Lettertype, grafische vormgeving&#10;&#10;Automatisch gegenereerde beschrijvi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2645"/>
                    <a:stretch/>
                  </pic:blipFill>
                  <pic:spPr bwMode="auto">
                    <a:xfrm>
                      <a:off x="0" y="0"/>
                      <a:ext cx="1116992" cy="63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2575">
        <w:t>Cliënttevredenheidsmeting klinisch 2025</w:t>
      </w:r>
      <w:bookmarkEnd w:id="0"/>
    </w:p>
    <w:p w14:paraId="74BD4958" w14:textId="77777777" w:rsidR="005D4F11" w:rsidRPr="00252575" w:rsidRDefault="005D4F11" w:rsidP="005D4F11">
      <w:pPr>
        <w:pStyle w:val="Default"/>
        <w:rPr>
          <w:rFonts w:ascii="Arial" w:hAnsi="Arial" w:cs="Arial"/>
          <w:sz w:val="22"/>
          <w:szCs w:val="22"/>
        </w:rPr>
      </w:pPr>
      <w:r w:rsidRPr="00252575">
        <w:rPr>
          <w:rFonts w:ascii="Arial" w:hAnsi="Arial" w:cs="Arial"/>
          <w:sz w:val="22"/>
          <w:szCs w:val="22"/>
        </w:rPr>
        <w:t xml:space="preserve">Consumer </w:t>
      </w:r>
      <w:proofErr w:type="spellStart"/>
      <w:r w:rsidRPr="00252575">
        <w:rPr>
          <w:rFonts w:ascii="Arial" w:hAnsi="Arial" w:cs="Arial"/>
          <w:sz w:val="22"/>
          <w:szCs w:val="22"/>
        </w:rPr>
        <w:t>Quality</w:t>
      </w:r>
      <w:proofErr w:type="spellEnd"/>
      <w:r w:rsidRPr="00252575">
        <w:rPr>
          <w:rFonts w:ascii="Arial" w:hAnsi="Arial" w:cs="Arial"/>
          <w:sz w:val="22"/>
          <w:szCs w:val="22"/>
        </w:rPr>
        <w:t xml:space="preserve"> Index (CQ</w:t>
      </w:r>
      <w:r>
        <w:rPr>
          <w:rFonts w:ascii="Arial" w:hAnsi="Arial" w:cs="Arial"/>
          <w:sz w:val="22"/>
          <w:szCs w:val="22"/>
        </w:rPr>
        <w:t>I</w:t>
      </w:r>
      <w:r w:rsidRPr="00252575">
        <w:rPr>
          <w:rFonts w:ascii="Arial" w:hAnsi="Arial" w:cs="Arial"/>
          <w:sz w:val="22"/>
          <w:szCs w:val="22"/>
        </w:rPr>
        <w:t xml:space="preserve">) Klinisch GGZ VZ </w:t>
      </w:r>
    </w:p>
    <w:p w14:paraId="1CB3AE0E" w14:textId="77777777" w:rsidR="005D4F11" w:rsidRPr="00007783" w:rsidRDefault="005D4F11" w:rsidP="005D4F11">
      <w:pPr>
        <w:pStyle w:val="Default"/>
        <w:rPr>
          <w:rFonts w:ascii="Arial" w:hAnsi="Arial" w:cs="Arial"/>
          <w:sz w:val="22"/>
          <w:szCs w:val="22"/>
        </w:rPr>
      </w:pPr>
      <w:r w:rsidRPr="00007783">
        <w:rPr>
          <w:rFonts w:ascii="Arial" w:hAnsi="Arial" w:cs="Arial"/>
          <w:sz w:val="22"/>
          <w:szCs w:val="22"/>
        </w:rPr>
        <w:t xml:space="preserve">N= 72 </w:t>
      </w:r>
    </w:p>
    <w:p w14:paraId="342916F1" w14:textId="77777777" w:rsidR="005D4F11" w:rsidRPr="00007783" w:rsidRDefault="005D4F11" w:rsidP="005D4F11">
      <w:pPr>
        <w:pStyle w:val="Default"/>
        <w:rPr>
          <w:rFonts w:ascii="Arial" w:hAnsi="Arial" w:cs="Arial"/>
          <w:color w:val="9CC2E4"/>
          <w:sz w:val="22"/>
          <w:szCs w:val="22"/>
        </w:rPr>
      </w:pPr>
      <w:r w:rsidRPr="00007783">
        <w:rPr>
          <w:rFonts w:ascii="Arial" w:hAnsi="Arial" w:cs="Arial"/>
          <w:color w:val="9CC2E4"/>
          <w:sz w:val="22"/>
          <w:szCs w:val="22"/>
        </w:rPr>
        <w:t xml:space="preserve">__________________________________________________________________________ </w:t>
      </w:r>
    </w:p>
    <w:p w14:paraId="2761FCCF" w14:textId="77777777" w:rsidR="005D4F11" w:rsidRPr="00F77270" w:rsidRDefault="005D4F11" w:rsidP="005D4F11">
      <w:pPr>
        <w:pStyle w:val="Default"/>
        <w:rPr>
          <w:rFonts w:ascii="Arial" w:hAnsi="Arial" w:cs="Arial"/>
          <w:sz w:val="22"/>
          <w:szCs w:val="22"/>
        </w:rPr>
      </w:pPr>
      <w:r w:rsidRPr="00F77270">
        <w:rPr>
          <w:rFonts w:ascii="Arial" w:hAnsi="Arial" w:cs="Arial"/>
          <w:sz w:val="22"/>
          <w:szCs w:val="22"/>
        </w:rPr>
        <w:t>Tevredenheid van cliënten is voor De Hoop heel belangrijk. Dit rapport geeft een indruk van de tevredenheid van klinische cliënten die in 2025 een vragenlijst hebben ingevuld. Ter vergelijking zijn daarnaast de uitkomsten van enkele vorige onderzoeken opgenomen. Er zijn wat minimale dalingen te zien in de uitkomsten, daarentegen hebben meer cliënten hem ingevuld.</w:t>
      </w:r>
    </w:p>
    <w:p w14:paraId="752C6232" w14:textId="77777777" w:rsidR="005D4F11" w:rsidRPr="00F77270" w:rsidRDefault="005D4F11" w:rsidP="005D4F11">
      <w:pPr>
        <w:pStyle w:val="Default"/>
        <w:rPr>
          <w:rFonts w:ascii="Arial" w:hAnsi="Arial" w:cs="Arial"/>
          <w:sz w:val="22"/>
          <w:szCs w:val="22"/>
        </w:rPr>
      </w:pPr>
    </w:p>
    <w:p w14:paraId="42BFFF91" w14:textId="77777777" w:rsidR="005D4F11" w:rsidRPr="00F77270" w:rsidRDefault="005D4F11" w:rsidP="005D4F11">
      <w:pPr>
        <w:pStyle w:val="Default"/>
        <w:rPr>
          <w:rFonts w:ascii="Arial" w:hAnsi="Arial" w:cs="Arial"/>
          <w:sz w:val="22"/>
          <w:szCs w:val="22"/>
        </w:rPr>
      </w:pPr>
      <w:r w:rsidRPr="00F77270">
        <w:rPr>
          <w:rFonts w:ascii="Arial" w:hAnsi="Arial" w:cs="Arial"/>
          <w:sz w:val="22"/>
          <w:szCs w:val="22"/>
        </w:rPr>
        <w:t xml:space="preserve">Tabel 1 geeft vier thema’s weer: bejegening, samen beslissen, informatie behandeling en uitvoering behandeling. Daarnaast zijn er verschillende andere ervaringsvragen gesteld die weergegeven zijn in tabel 2. Op het rapportcijfer na, worden alle vragen op een 5-puntsschaal beantwoord. </w:t>
      </w:r>
    </w:p>
    <w:p w14:paraId="5ABC2AA0" w14:textId="77777777" w:rsidR="005D4F11" w:rsidRPr="00F77270" w:rsidRDefault="005D4F11" w:rsidP="005D4F11">
      <w:pPr>
        <w:pStyle w:val="Default"/>
        <w:rPr>
          <w:rFonts w:ascii="Arial" w:hAnsi="Arial" w:cs="Arial"/>
          <w:b/>
          <w:bCs/>
          <w:color w:val="44536A"/>
          <w:sz w:val="22"/>
          <w:szCs w:val="22"/>
        </w:rPr>
      </w:pPr>
    </w:p>
    <w:p w14:paraId="7FBC2ADE" w14:textId="77777777" w:rsidR="005D4F11" w:rsidRPr="00F77270" w:rsidRDefault="005D4F11" w:rsidP="005D4F11">
      <w:pPr>
        <w:pStyle w:val="Default"/>
        <w:rPr>
          <w:rFonts w:ascii="Arial" w:hAnsi="Arial" w:cs="Arial"/>
          <w:color w:val="auto"/>
          <w:sz w:val="18"/>
          <w:szCs w:val="18"/>
          <w:u w:val="single"/>
        </w:rPr>
      </w:pPr>
      <w:r w:rsidRPr="00F77270">
        <w:rPr>
          <w:rFonts w:ascii="Arial" w:hAnsi="Arial" w:cs="Arial"/>
          <w:color w:val="auto"/>
          <w:sz w:val="18"/>
          <w:szCs w:val="18"/>
          <w:u w:val="single"/>
        </w:rPr>
        <w:t>Tabel 1.</w:t>
      </w:r>
    </w:p>
    <w:p w14:paraId="70C57251" w14:textId="77777777" w:rsidR="005D4F11" w:rsidRPr="00F77270" w:rsidRDefault="005D4F11" w:rsidP="005D4F11">
      <w:pPr>
        <w:rPr>
          <w:rFonts w:cs="Arial"/>
        </w:rPr>
      </w:pPr>
      <w:r w:rsidRPr="00F77270">
        <w:rPr>
          <w:rFonts w:cs="Arial"/>
          <w:noProof/>
          <w:color w:val="FF0000"/>
        </w:rPr>
        <w:drawing>
          <wp:inline distT="0" distB="0" distL="0" distR="0" wp14:anchorId="35D1DB57" wp14:editId="4ED85F1D">
            <wp:extent cx="5486400" cy="3200400"/>
            <wp:effectExtent l="0" t="0" r="0" b="0"/>
            <wp:docPr id="954517482"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BF8E60" w14:textId="77777777" w:rsidR="005D4F11" w:rsidRPr="00F77270" w:rsidRDefault="005D4F11" w:rsidP="005D4F11">
      <w:pPr>
        <w:jc w:val="center"/>
        <w:rPr>
          <w:rFonts w:cs="Arial"/>
          <w:b/>
          <w:bCs/>
        </w:rPr>
      </w:pPr>
    </w:p>
    <w:p w14:paraId="0CC5E9F2" w14:textId="77777777" w:rsidR="005D4F11" w:rsidRPr="00F77270" w:rsidRDefault="005D4F11" w:rsidP="005D4F11">
      <w:pPr>
        <w:jc w:val="center"/>
        <w:rPr>
          <w:rFonts w:cs="Arial"/>
          <w:b/>
          <w:bCs/>
        </w:rPr>
      </w:pPr>
      <w:r w:rsidRPr="00F77270">
        <w:rPr>
          <w:rFonts w:cs="Arial"/>
          <w:b/>
          <w:bCs/>
        </w:rPr>
        <w:t>Algemeen rapportcijfer</w:t>
      </w:r>
    </w:p>
    <w:p w14:paraId="1FACA010" w14:textId="77777777" w:rsidR="005D4F11" w:rsidRPr="00F77270" w:rsidRDefault="005D4F11" w:rsidP="005D4F11">
      <w:pPr>
        <w:rPr>
          <w:rFonts w:cs="Arial"/>
        </w:rPr>
      </w:pPr>
      <w:r w:rsidRPr="00F77270">
        <w:rPr>
          <w:rFonts w:cs="Arial"/>
          <w:noProof/>
        </w:rPr>
        <mc:AlternateContent>
          <mc:Choice Requires="wps">
            <w:drawing>
              <wp:anchor distT="0" distB="0" distL="114300" distR="114300" simplePos="0" relativeHeight="251662336" behindDoc="0" locked="0" layoutInCell="1" allowOverlap="1" wp14:anchorId="5DC5B273" wp14:editId="045BDA98">
                <wp:simplePos x="0" y="0"/>
                <wp:positionH relativeFrom="column">
                  <wp:posOffset>3151505</wp:posOffset>
                </wp:positionH>
                <wp:positionV relativeFrom="paragraph">
                  <wp:posOffset>63500</wp:posOffset>
                </wp:positionV>
                <wp:extent cx="1301750" cy="1257300"/>
                <wp:effectExtent l="0" t="0" r="12700" b="19050"/>
                <wp:wrapNone/>
                <wp:docPr id="1516316648" name="Stroomdiagram: Verbindingslijn 5"/>
                <wp:cNvGraphicFramePr/>
                <a:graphic xmlns:a="http://schemas.openxmlformats.org/drawingml/2006/main">
                  <a:graphicData uri="http://schemas.microsoft.com/office/word/2010/wordprocessingShape">
                    <wps:wsp>
                      <wps:cNvSpPr/>
                      <wps:spPr>
                        <a:xfrm>
                          <a:off x="0" y="0"/>
                          <a:ext cx="1301750" cy="1257300"/>
                        </a:xfrm>
                        <a:prstGeom prst="flowChartConnector">
                          <a:avLst/>
                        </a:prstGeom>
                        <a:solidFill>
                          <a:srgbClr val="2C6C79"/>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F46533" w14:textId="77777777" w:rsidR="005D4F11" w:rsidRPr="00A216E9" w:rsidRDefault="005D4F11" w:rsidP="005D4F11">
                            <w:pPr>
                              <w:spacing w:after="0"/>
                              <w:rPr>
                                <w:rFonts w:cs="Arial"/>
                                <w:sz w:val="28"/>
                                <w:szCs w:val="28"/>
                                <w:lang w:val="en-US"/>
                              </w:rPr>
                            </w:pPr>
                            <w:r>
                              <w:rPr>
                                <w:rFonts w:cs="Arial"/>
                                <w:sz w:val="24"/>
                                <w:szCs w:val="24"/>
                                <w:lang w:val="en-US"/>
                              </w:rPr>
                              <w:t xml:space="preserve">  </w:t>
                            </w:r>
                            <w:r w:rsidRPr="00A216E9">
                              <w:rPr>
                                <w:rFonts w:cs="Arial"/>
                                <w:sz w:val="28"/>
                                <w:szCs w:val="28"/>
                                <w:lang w:val="en-US"/>
                              </w:rPr>
                              <w:t>202</w:t>
                            </w:r>
                            <w:r>
                              <w:rPr>
                                <w:rFonts w:cs="Arial"/>
                                <w:sz w:val="28"/>
                                <w:szCs w:val="28"/>
                                <w:lang w:val="en-US"/>
                              </w:rPr>
                              <w:t>5</w:t>
                            </w:r>
                          </w:p>
                          <w:p w14:paraId="0CDB57FB" w14:textId="77777777" w:rsidR="005D4F11" w:rsidRPr="00A216E9" w:rsidRDefault="005D4F11" w:rsidP="005D4F11">
                            <w:pPr>
                              <w:spacing w:after="0"/>
                              <w:jc w:val="center"/>
                              <w:rPr>
                                <w:rFonts w:cs="Arial"/>
                                <w:sz w:val="44"/>
                                <w:szCs w:val="44"/>
                                <w:lang w:val="en-US"/>
                              </w:rPr>
                            </w:pPr>
                            <w:r w:rsidRPr="00A216E9">
                              <w:rPr>
                                <w:rFonts w:cs="Arial"/>
                                <w:sz w:val="44"/>
                                <w:szCs w:val="44"/>
                                <w:lang w:val="en-US"/>
                              </w:rPr>
                              <w:t>8,</w:t>
                            </w:r>
                            <w:r>
                              <w:rPr>
                                <w:rFonts w:cs="Arial"/>
                                <w:sz w:val="44"/>
                                <w:szCs w:val="44"/>
                                <w:lang w:val="en-US"/>
                              </w:rPr>
                              <w:t>5</w:t>
                            </w:r>
                          </w:p>
                          <w:p w14:paraId="55CAF4CD" w14:textId="77777777" w:rsidR="005D4F11" w:rsidRPr="0004561E" w:rsidRDefault="005D4F11" w:rsidP="005D4F11">
                            <w:pPr>
                              <w:jc w:val="center"/>
                              <w:rPr>
                                <w:sz w:val="16"/>
                                <w:szCs w:val="16"/>
                                <w:lang w:val="en-US"/>
                              </w:rPr>
                            </w:pPr>
                          </w:p>
                          <w:p w14:paraId="661E3449" w14:textId="77777777" w:rsidR="005D4F11" w:rsidRPr="00D35AB4" w:rsidRDefault="005D4F11" w:rsidP="005D4F1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5B273"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5" o:spid="_x0000_s1026" type="#_x0000_t120" style="position:absolute;margin-left:248.15pt;margin-top:5pt;width:102.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" fillcolor="#2c6c79" strokecolor="#091723 [484]" strokeweight="1pt">
                <v:stroke joinstyle="miter"/>
                <v:textbox>
                  <w:txbxContent>
                    <w:p w14:paraId="7AF46533" w14:textId="77777777" w:rsidR="005D4F11" w:rsidRPr="00A216E9" w:rsidRDefault="005D4F11" w:rsidP="005D4F11">
                      <w:pPr>
                        <w:spacing w:after="0"/>
                        <w:rPr>
                          <w:rFonts w:cs="Arial"/>
                          <w:sz w:val="28"/>
                          <w:szCs w:val="28"/>
                          <w:lang w:val="en-US"/>
                        </w:rPr>
                      </w:pPr>
                      <w:r>
                        <w:rPr>
                          <w:rFonts w:cs="Arial"/>
                          <w:sz w:val="24"/>
                          <w:szCs w:val="24"/>
                          <w:lang w:val="en-US"/>
                        </w:rPr>
                        <w:t xml:space="preserve">  </w:t>
                      </w:r>
                      <w:r w:rsidRPr="00A216E9">
                        <w:rPr>
                          <w:rFonts w:cs="Arial"/>
                          <w:sz w:val="28"/>
                          <w:szCs w:val="28"/>
                          <w:lang w:val="en-US"/>
                        </w:rPr>
                        <w:t>202</w:t>
                      </w:r>
                      <w:r>
                        <w:rPr>
                          <w:rFonts w:cs="Arial"/>
                          <w:sz w:val="28"/>
                          <w:szCs w:val="28"/>
                          <w:lang w:val="en-US"/>
                        </w:rPr>
                        <w:t>5</w:t>
                      </w:r>
                    </w:p>
                    <w:p w14:paraId="0CDB57FB" w14:textId="77777777" w:rsidR="005D4F11" w:rsidRPr="00A216E9" w:rsidRDefault="005D4F11" w:rsidP="005D4F11">
                      <w:pPr>
                        <w:spacing w:after="0"/>
                        <w:jc w:val="center"/>
                        <w:rPr>
                          <w:rFonts w:cs="Arial"/>
                          <w:sz w:val="44"/>
                          <w:szCs w:val="44"/>
                          <w:lang w:val="en-US"/>
                        </w:rPr>
                      </w:pPr>
                      <w:r w:rsidRPr="00A216E9">
                        <w:rPr>
                          <w:rFonts w:cs="Arial"/>
                          <w:sz w:val="44"/>
                          <w:szCs w:val="44"/>
                          <w:lang w:val="en-US"/>
                        </w:rPr>
                        <w:t>8,</w:t>
                      </w:r>
                      <w:r>
                        <w:rPr>
                          <w:rFonts w:cs="Arial"/>
                          <w:sz w:val="44"/>
                          <w:szCs w:val="44"/>
                          <w:lang w:val="en-US"/>
                        </w:rPr>
                        <w:t>5</w:t>
                      </w:r>
                    </w:p>
                    <w:p w14:paraId="55CAF4CD" w14:textId="77777777" w:rsidR="005D4F11" w:rsidRPr="0004561E" w:rsidRDefault="005D4F11" w:rsidP="005D4F11">
                      <w:pPr>
                        <w:jc w:val="center"/>
                        <w:rPr>
                          <w:sz w:val="16"/>
                          <w:szCs w:val="16"/>
                          <w:lang w:val="en-US"/>
                        </w:rPr>
                      </w:pPr>
                    </w:p>
                    <w:p w14:paraId="661E3449" w14:textId="77777777" w:rsidR="005D4F11" w:rsidRPr="00D35AB4" w:rsidRDefault="005D4F11" w:rsidP="005D4F11">
                      <w:pPr>
                        <w:jc w:val="center"/>
                        <w:rPr>
                          <w:lang w:val="en-US"/>
                        </w:rPr>
                      </w:pPr>
                    </w:p>
                  </w:txbxContent>
                </v:textbox>
              </v:shape>
            </w:pict>
          </mc:Fallback>
        </mc:AlternateContent>
      </w:r>
      <w:r w:rsidRPr="00F77270">
        <w:rPr>
          <w:rFonts w:cs="Arial"/>
          <w:noProof/>
        </w:rPr>
        <mc:AlternateContent>
          <mc:Choice Requires="wps">
            <w:drawing>
              <wp:anchor distT="0" distB="0" distL="114300" distR="114300" simplePos="0" relativeHeight="251660288" behindDoc="0" locked="0" layoutInCell="1" allowOverlap="1" wp14:anchorId="52DDB383" wp14:editId="1E3C8E92">
                <wp:simplePos x="0" y="0"/>
                <wp:positionH relativeFrom="margin">
                  <wp:align>center</wp:align>
                </wp:positionH>
                <wp:positionV relativeFrom="paragraph">
                  <wp:posOffset>158750</wp:posOffset>
                </wp:positionV>
                <wp:extent cx="1085850" cy="1085850"/>
                <wp:effectExtent l="0" t="0" r="19050" b="19050"/>
                <wp:wrapNone/>
                <wp:docPr id="116200081" name="Stroomdiagram: Verbindingslijn 5"/>
                <wp:cNvGraphicFramePr/>
                <a:graphic xmlns:a="http://schemas.openxmlformats.org/drawingml/2006/main">
                  <a:graphicData uri="http://schemas.microsoft.com/office/word/2010/wordprocessingShape">
                    <wps:wsp>
                      <wps:cNvSpPr/>
                      <wps:spPr>
                        <a:xfrm>
                          <a:off x="0" y="0"/>
                          <a:ext cx="1085850" cy="1085850"/>
                        </a:xfrm>
                        <a:prstGeom prst="flowChartConnector">
                          <a:avLst/>
                        </a:prstGeom>
                        <a:solidFill>
                          <a:srgbClr val="2C6C79"/>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E916A3" w14:textId="77777777" w:rsidR="005D4F11" w:rsidRPr="00A216E9" w:rsidRDefault="005D4F11" w:rsidP="005D4F11">
                            <w:pPr>
                              <w:spacing w:after="0"/>
                              <w:jc w:val="center"/>
                              <w:rPr>
                                <w:rFonts w:cs="Arial"/>
                                <w:sz w:val="28"/>
                                <w:szCs w:val="28"/>
                                <w:lang w:val="en-US"/>
                              </w:rPr>
                            </w:pPr>
                            <w:r w:rsidRPr="00A216E9">
                              <w:rPr>
                                <w:rFonts w:cs="Arial"/>
                                <w:sz w:val="28"/>
                                <w:szCs w:val="28"/>
                                <w:lang w:val="en-US"/>
                              </w:rPr>
                              <w:t>202</w:t>
                            </w:r>
                            <w:r>
                              <w:rPr>
                                <w:rFonts w:cs="Arial"/>
                                <w:sz w:val="28"/>
                                <w:szCs w:val="28"/>
                                <w:lang w:val="en-US"/>
                              </w:rPr>
                              <w:t>4</w:t>
                            </w:r>
                          </w:p>
                          <w:p w14:paraId="1A1655B1" w14:textId="77777777" w:rsidR="005D4F11" w:rsidRPr="00A216E9" w:rsidRDefault="005D4F11" w:rsidP="005D4F11">
                            <w:pPr>
                              <w:spacing w:after="0"/>
                              <w:jc w:val="center"/>
                              <w:rPr>
                                <w:rFonts w:cs="Arial"/>
                                <w:sz w:val="44"/>
                                <w:szCs w:val="44"/>
                                <w:lang w:val="en-US"/>
                              </w:rPr>
                            </w:pPr>
                            <w:r w:rsidRPr="00A216E9">
                              <w:rPr>
                                <w:rFonts w:cs="Arial"/>
                                <w:sz w:val="44"/>
                                <w:szCs w:val="44"/>
                                <w:lang w:val="en-US"/>
                              </w:rPr>
                              <w:t>8,</w:t>
                            </w:r>
                            <w:r>
                              <w:rPr>
                                <w:rFonts w:cs="Arial"/>
                                <w:sz w:val="44"/>
                                <w:szCs w:val="44"/>
                                <w:lang w:val="en-US"/>
                              </w:rPr>
                              <w:t>8</w:t>
                            </w:r>
                          </w:p>
                          <w:p w14:paraId="65E21F0C" w14:textId="77777777" w:rsidR="005D4F11" w:rsidRDefault="005D4F11" w:rsidP="005D4F11">
                            <w:pPr>
                              <w:jc w:val="center"/>
                              <w:rPr>
                                <w:lang w:val="en-US"/>
                              </w:rPr>
                            </w:pPr>
                          </w:p>
                          <w:p w14:paraId="2ECDEE98" w14:textId="77777777" w:rsidR="005D4F11" w:rsidRPr="00D35AB4" w:rsidRDefault="005D4F11" w:rsidP="005D4F1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DB383" id="_x0000_s1027" type="#_x0000_t120" style="position:absolute;margin-left:0;margin-top:12.5pt;width:85.5pt;height:8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" fillcolor="#2c6c79" strokecolor="#091723 [484]" strokeweight="1pt">
                <v:stroke joinstyle="miter"/>
                <v:textbox>
                  <w:txbxContent>
                    <w:p w14:paraId="45E916A3" w14:textId="77777777" w:rsidR="005D4F11" w:rsidRPr="00A216E9" w:rsidRDefault="005D4F11" w:rsidP="005D4F11">
                      <w:pPr>
                        <w:spacing w:after="0"/>
                        <w:jc w:val="center"/>
                        <w:rPr>
                          <w:rFonts w:cs="Arial"/>
                          <w:sz w:val="28"/>
                          <w:szCs w:val="28"/>
                          <w:lang w:val="en-US"/>
                        </w:rPr>
                      </w:pPr>
                      <w:r w:rsidRPr="00A216E9">
                        <w:rPr>
                          <w:rFonts w:cs="Arial"/>
                          <w:sz w:val="28"/>
                          <w:szCs w:val="28"/>
                          <w:lang w:val="en-US"/>
                        </w:rPr>
                        <w:t>202</w:t>
                      </w:r>
                      <w:r>
                        <w:rPr>
                          <w:rFonts w:cs="Arial"/>
                          <w:sz w:val="28"/>
                          <w:szCs w:val="28"/>
                          <w:lang w:val="en-US"/>
                        </w:rPr>
                        <w:t>4</w:t>
                      </w:r>
                    </w:p>
                    <w:p w14:paraId="1A1655B1" w14:textId="77777777" w:rsidR="005D4F11" w:rsidRPr="00A216E9" w:rsidRDefault="005D4F11" w:rsidP="005D4F11">
                      <w:pPr>
                        <w:spacing w:after="0"/>
                        <w:jc w:val="center"/>
                        <w:rPr>
                          <w:rFonts w:cs="Arial"/>
                          <w:sz w:val="44"/>
                          <w:szCs w:val="44"/>
                          <w:lang w:val="en-US"/>
                        </w:rPr>
                      </w:pPr>
                      <w:r w:rsidRPr="00A216E9">
                        <w:rPr>
                          <w:rFonts w:cs="Arial"/>
                          <w:sz w:val="44"/>
                          <w:szCs w:val="44"/>
                          <w:lang w:val="en-US"/>
                        </w:rPr>
                        <w:t>8,</w:t>
                      </w:r>
                      <w:r>
                        <w:rPr>
                          <w:rFonts w:cs="Arial"/>
                          <w:sz w:val="44"/>
                          <w:szCs w:val="44"/>
                          <w:lang w:val="en-US"/>
                        </w:rPr>
                        <w:t>8</w:t>
                      </w:r>
                    </w:p>
                    <w:p w14:paraId="65E21F0C" w14:textId="77777777" w:rsidR="005D4F11" w:rsidRDefault="005D4F11" w:rsidP="005D4F11">
                      <w:pPr>
                        <w:jc w:val="center"/>
                        <w:rPr>
                          <w:lang w:val="en-US"/>
                        </w:rPr>
                      </w:pPr>
                    </w:p>
                    <w:p w14:paraId="2ECDEE98" w14:textId="77777777" w:rsidR="005D4F11" w:rsidRPr="00D35AB4" w:rsidRDefault="005D4F11" w:rsidP="005D4F11">
                      <w:pPr>
                        <w:jc w:val="center"/>
                        <w:rPr>
                          <w:lang w:val="en-US"/>
                        </w:rPr>
                      </w:pPr>
                    </w:p>
                  </w:txbxContent>
                </v:textbox>
                <w10:wrap anchorx="margin"/>
              </v:shape>
            </w:pict>
          </mc:Fallback>
        </mc:AlternateContent>
      </w:r>
      <w:r w:rsidRPr="00F77270">
        <w:rPr>
          <w:rFonts w:cs="Arial"/>
          <w:noProof/>
        </w:rPr>
        <mc:AlternateContent>
          <mc:Choice Requires="wps">
            <w:drawing>
              <wp:anchor distT="0" distB="0" distL="114300" distR="114300" simplePos="0" relativeHeight="251659264" behindDoc="0" locked="0" layoutInCell="1" allowOverlap="1" wp14:anchorId="143632AF" wp14:editId="7E432D86">
                <wp:simplePos x="0" y="0"/>
                <wp:positionH relativeFrom="column">
                  <wp:posOffset>1551305</wp:posOffset>
                </wp:positionH>
                <wp:positionV relativeFrom="paragraph">
                  <wp:posOffset>234950</wp:posOffset>
                </wp:positionV>
                <wp:extent cx="971550" cy="933450"/>
                <wp:effectExtent l="0" t="0" r="19050" b="19050"/>
                <wp:wrapNone/>
                <wp:docPr id="889167103" name="Stroomdiagram: Verbindingslijn 5"/>
                <wp:cNvGraphicFramePr/>
                <a:graphic xmlns:a="http://schemas.openxmlformats.org/drawingml/2006/main">
                  <a:graphicData uri="http://schemas.microsoft.com/office/word/2010/wordprocessingShape">
                    <wps:wsp>
                      <wps:cNvSpPr/>
                      <wps:spPr>
                        <a:xfrm>
                          <a:off x="0" y="0"/>
                          <a:ext cx="971550" cy="933450"/>
                        </a:xfrm>
                        <a:prstGeom prst="flowChartConnector">
                          <a:avLst/>
                        </a:prstGeom>
                        <a:solidFill>
                          <a:srgbClr val="2C6C79"/>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86150C" w14:textId="77777777" w:rsidR="005D4F11" w:rsidRPr="00A216E9" w:rsidRDefault="005D4F11" w:rsidP="005D4F11">
                            <w:pPr>
                              <w:spacing w:after="0"/>
                              <w:jc w:val="center"/>
                              <w:rPr>
                                <w:rFonts w:cs="Arial"/>
                                <w:sz w:val="28"/>
                                <w:szCs w:val="28"/>
                                <w:lang w:val="en-US"/>
                              </w:rPr>
                            </w:pPr>
                            <w:r w:rsidRPr="00A216E9">
                              <w:rPr>
                                <w:rFonts w:cs="Arial"/>
                                <w:sz w:val="28"/>
                                <w:szCs w:val="28"/>
                                <w:lang w:val="en-US"/>
                              </w:rPr>
                              <w:t>202</w:t>
                            </w:r>
                            <w:r>
                              <w:rPr>
                                <w:rFonts w:cs="Arial"/>
                                <w:sz w:val="28"/>
                                <w:szCs w:val="28"/>
                                <w:lang w:val="en-US"/>
                              </w:rPr>
                              <w:t>3</w:t>
                            </w:r>
                          </w:p>
                          <w:p w14:paraId="24E23033" w14:textId="77777777" w:rsidR="005D4F11" w:rsidRPr="00A216E9" w:rsidRDefault="005D4F11" w:rsidP="005D4F11">
                            <w:pPr>
                              <w:spacing w:after="0"/>
                              <w:jc w:val="center"/>
                              <w:rPr>
                                <w:rFonts w:cs="Arial"/>
                                <w:sz w:val="44"/>
                                <w:szCs w:val="44"/>
                                <w:lang w:val="en-US"/>
                              </w:rPr>
                            </w:pPr>
                            <w:r w:rsidRPr="00A216E9">
                              <w:rPr>
                                <w:rFonts w:cs="Arial"/>
                                <w:sz w:val="44"/>
                                <w:szCs w:val="44"/>
                                <w:lang w:val="en-US"/>
                              </w:rPr>
                              <w:t>8,</w:t>
                            </w:r>
                            <w:r>
                              <w:rPr>
                                <w:rFonts w:cs="Arial"/>
                                <w:sz w:val="44"/>
                                <w:szCs w:val="44"/>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632AF" id="_x0000_s1028" type="#_x0000_t120" style="position:absolute;margin-left:122.15pt;margin-top:18.5pt;width:76.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" fillcolor="#2c6c79" strokecolor="#091723 [484]" strokeweight="1pt">
                <v:stroke joinstyle="miter"/>
                <v:textbox>
                  <w:txbxContent>
                    <w:p w14:paraId="1A86150C" w14:textId="77777777" w:rsidR="005D4F11" w:rsidRPr="00A216E9" w:rsidRDefault="005D4F11" w:rsidP="005D4F11">
                      <w:pPr>
                        <w:spacing w:after="0"/>
                        <w:jc w:val="center"/>
                        <w:rPr>
                          <w:rFonts w:cs="Arial"/>
                          <w:sz w:val="28"/>
                          <w:szCs w:val="28"/>
                          <w:lang w:val="en-US"/>
                        </w:rPr>
                      </w:pPr>
                      <w:r w:rsidRPr="00A216E9">
                        <w:rPr>
                          <w:rFonts w:cs="Arial"/>
                          <w:sz w:val="28"/>
                          <w:szCs w:val="28"/>
                          <w:lang w:val="en-US"/>
                        </w:rPr>
                        <w:t>202</w:t>
                      </w:r>
                      <w:r>
                        <w:rPr>
                          <w:rFonts w:cs="Arial"/>
                          <w:sz w:val="28"/>
                          <w:szCs w:val="28"/>
                          <w:lang w:val="en-US"/>
                        </w:rPr>
                        <w:t>3</w:t>
                      </w:r>
                    </w:p>
                    <w:p w14:paraId="24E23033" w14:textId="77777777" w:rsidR="005D4F11" w:rsidRPr="00A216E9" w:rsidRDefault="005D4F11" w:rsidP="005D4F11">
                      <w:pPr>
                        <w:spacing w:after="0"/>
                        <w:jc w:val="center"/>
                        <w:rPr>
                          <w:rFonts w:cs="Arial"/>
                          <w:sz w:val="44"/>
                          <w:szCs w:val="44"/>
                          <w:lang w:val="en-US"/>
                        </w:rPr>
                      </w:pPr>
                      <w:r w:rsidRPr="00A216E9">
                        <w:rPr>
                          <w:rFonts w:cs="Arial"/>
                          <w:sz w:val="44"/>
                          <w:szCs w:val="44"/>
                          <w:lang w:val="en-US"/>
                        </w:rPr>
                        <w:t>8,</w:t>
                      </w:r>
                      <w:r>
                        <w:rPr>
                          <w:rFonts w:cs="Arial"/>
                          <w:sz w:val="44"/>
                          <w:szCs w:val="44"/>
                          <w:lang w:val="en-US"/>
                        </w:rPr>
                        <w:t>1</w:t>
                      </w:r>
                    </w:p>
                  </w:txbxContent>
                </v:textbox>
              </v:shape>
            </w:pict>
          </mc:Fallback>
        </mc:AlternateContent>
      </w:r>
    </w:p>
    <w:p w14:paraId="3C8553AA" w14:textId="77777777" w:rsidR="005D4F11" w:rsidRPr="00F77270" w:rsidRDefault="005D4F11" w:rsidP="005D4F11">
      <w:pPr>
        <w:rPr>
          <w:rFonts w:cs="Arial"/>
        </w:rPr>
      </w:pPr>
    </w:p>
    <w:p w14:paraId="61E77008" w14:textId="77777777" w:rsidR="005D4F11" w:rsidRPr="00371F12" w:rsidRDefault="005D4F11" w:rsidP="005D4F11">
      <w:pPr>
        <w:rPr>
          <w:rFonts w:cs="Arial"/>
          <w:highlight w:val="yellow"/>
        </w:rPr>
      </w:pPr>
    </w:p>
    <w:p w14:paraId="06C1C37E" w14:textId="77777777" w:rsidR="005D4F11" w:rsidRPr="00371F12" w:rsidRDefault="005D4F11" w:rsidP="005D4F11">
      <w:pPr>
        <w:rPr>
          <w:rFonts w:cs="Arial"/>
          <w:b/>
          <w:bCs/>
          <w:color w:val="767070"/>
          <w:highlight w:val="yellow"/>
        </w:rPr>
      </w:pPr>
    </w:p>
    <w:p w14:paraId="5275716B" w14:textId="77777777" w:rsidR="005D4F11" w:rsidRPr="00371F12" w:rsidRDefault="005D4F11" w:rsidP="005D4F11">
      <w:pPr>
        <w:pStyle w:val="Default"/>
        <w:rPr>
          <w:rFonts w:ascii="Arial" w:hAnsi="Arial" w:cs="Arial"/>
          <w:b/>
          <w:bCs/>
          <w:color w:val="44536A"/>
          <w:sz w:val="22"/>
          <w:szCs w:val="22"/>
          <w:highlight w:val="yellow"/>
        </w:rPr>
      </w:pPr>
    </w:p>
    <w:p w14:paraId="7E8CFBFF" w14:textId="77777777" w:rsidR="005D4F11" w:rsidRPr="00371F12" w:rsidRDefault="005D4F11" w:rsidP="005D4F11">
      <w:pPr>
        <w:pStyle w:val="Default"/>
        <w:rPr>
          <w:rFonts w:ascii="Arial" w:hAnsi="Arial" w:cs="Arial"/>
          <w:b/>
          <w:bCs/>
          <w:color w:val="44536A"/>
          <w:sz w:val="22"/>
          <w:szCs w:val="22"/>
          <w:highlight w:val="yellow"/>
        </w:rPr>
      </w:pPr>
    </w:p>
    <w:p w14:paraId="01AC5595" w14:textId="77777777" w:rsidR="005D4F11" w:rsidRPr="00371F12" w:rsidRDefault="005D4F11" w:rsidP="005D4F11">
      <w:pPr>
        <w:pStyle w:val="Default"/>
        <w:rPr>
          <w:rFonts w:ascii="Arial" w:hAnsi="Arial" w:cs="Arial"/>
          <w:b/>
          <w:bCs/>
          <w:color w:val="44536A"/>
          <w:sz w:val="22"/>
          <w:szCs w:val="22"/>
          <w:highlight w:val="yellow"/>
        </w:rPr>
      </w:pPr>
    </w:p>
    <w:p w14:paraId="4B5BF6FE" w14:textId="77777777" w:rsidR="005D4F11" w:rsidRPr="00371F12" w:rsidRDefault="005D4F11" w:rsidP="005D4F11">
      <w:pPr>
        <w:pStyle w:val="Default"/>
        <w:rPr>
          <w:rFonts w:ascii="Arial" w:hAnsi="Arial" w:cs="Arial"/>
          <w:b/>
          <w:bCs/>
          <w:color w:val="44536A"/>
          <w:sz w:val="22"/>
          <w:szCs w:val="22"/>
          <w:highlight w:val="yellow"/>
        </w:rPr>
      </w:pPr>
    </w:p>
    <w:p w14:paraId="221F3B28" w14:textId="77777777" w:rsidR="005D4F11" w:rsidRPr="00371F12" w:rsidRDefault="005D4F11" w:rsidP="005D4F11">
      <w:pPr>
        <w:pStyle w:val="Default"/>
        <w:rPr>
          <w:rFonts w:ascii="Arial" w:hAnsi="Arial" w:cs="Arial"/>
          <w:b/>
          <w:bCs/>
          <w:color w:val="44536A"/>
          <w:sz w:val="22"/>
          <w:szCs w:val="22"/>
          <w:highlight w:val="yellow"/>
        </w:rPr>
      </w:pPr>
    </w:p>
    <w:p w14:paraId="232D1F96" w14:textId="77777777" w:rsidR="005D4F11" w:rsidRPr="00371F12" w:rsidRDefault="005D4F11" w:rsidP="005D4F11">
      <w:pPr>
        <w:pStyle w:val="Default"/>
        <w:rPr>
          <w:rFonts w:ascii="Arial" w:hAnsi="Arial" w:cs="Arial"/>
          <w:b/>
          <w:bCs/>
          <w:color w:val="44536A"/>
          <w:sz w:val="22"/>
          <w:szCs w:val="22"/>
          <w:highlight w:val="yellow"/>
        </w:rPr>
      </w:pPr>
    </w:p>
    <w:p w14:paraId="15217DDC" w14:textId="77777777" w:rsidR="005D4F11" w:rsidRPr="00371F12" w:rsidRDefault="005D4F11" w:rsidP="005D4F11">
      <w:pPr>
        <w:pStyle w:val="Default"/>
        <w:rPr>
          <w:rFonts w:ascii="Arial" w:hAnsi="Arial" w:cs="Arial"/>
          <w:b/>
          <w:bCs/>
          <w:color w:val="44536A"/>
          <w:sz w:val="22"/>
          <w:szCs w:val="22"/>
          <w:highlight w:val="yellow"/>
        </w:rPr>
      </w:pPr>
    </w:p>
    <w:p w14:paraId="40E61586" w14:textId="77777777" w:rsidR="005D4F11" w:rsidRPr="00E00966" w:rsidRDefault="005D4F11" w:rsidP="005D4F11">
      <w:pPr>
        <w:pStyle w:val="Default"/>
        <w:rPr>
          <w:rFonts w:ascii="Arial" w:hAnsi="Arial" w:cs="Arial"/>
          <w:b/>
          <w:bCs/>
          <w:color w:val="44536A"/>
          <w:sz w:val="22"/>
          <w:szCs w:val="22"/>
        </w:rPr>
      </w:pPr>
    </w:p>
    <w:p w14:paraId="55D47CC9" w14:textId="77777777" w:rsidR="005D4F11" w:rsidRPr="00E00966" w:rsidRDefault="005D4F11" w:rsidP="005D4F11">
      <w:pPr>
        <w:pStyle w:val="Default"/>
        <w:rPr>
          <w:rFonts w:ascii="Arial" w:hAnsi="Arial" w:cs="Arial"/>
          <w:color w:val="auto"/>
          <w:sz w:val="18"/>
          <w:szCs w:val="18"/>
          <w:u w:val="single"/>
        </w:rPr>
      </w:pPr>
      <w:r w:rsidRPr="00E00966">
        <w:rPr>
          <w:rFonts w:ascii="Arial" w:hAnsi="Arial" w:cs="Arial"/>
          <w:color w:val="auto"/>
          <w:sz w:val="18"/>
          <w:szCs w:val="18"/>
          <w:u w:val="single"/>
        </w:rPr>
        <w:t xml:space="preserve">Tabel 2. </w:t>
      </w:r>
    </w:p>
    <w:p w14:paraId="53C41352" w14:textId="77777777" w:rsidR="005D4F11" w:rsidRPr="00E00966" w:rsidRDefault="005D4F11" w:rsidP="005D4F11">
      <w:pPr>
        <w:spacing w:after="0"/>
        <w:rPr>
          <w:rFonts w:cs="Arial"/>
          <w:b/>
          <w:bCs/>
          <w:i/>
          <w:iCs/>
        </w:rPr>
      </w:pPr>
      <w:r w:rsidRPr="00E00966">
        <w:rPr>
          <w:rFonts w:cs="Arial"/>
          <w:noProof/>
        </w:rPr>
        <w:drawing>
          <wp:inline distT="0" distB="0" distL="0" distR="0" wp14:anchorId="72367898" wp14:editId="2EBD566E">
            <wp:extent cx="6108700" cy="4749800"/>
            <wp:effectExtent l="0" t="0" r="6350" b="0"/>
            <wp:docPr id="872024063"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00966">
        <w:rPr>
          <w:rFonts w:cs="Arial"/>
          <w:b/>
          <w:bCs/>
        </w:rPr>
        <w:t xml:space="preserve">Opvallend </w:t>
      </w:r>
    </w:p>
    <w:p w14:paraId="242604A3" w14:textId="77777777" w:rsidR="005D4F11" w:rsidRPr="00E00966" w:rsidRDefault="005D4F11" w:rsidP="005D4F11">
      <w:pPr>
        <w:pStyle w:val="Lijstalinea"/>
        <w:numPr>
          <w:ilvl w:val="0"/>
          <w:numId w:val="1"/>
        </w:numPr>
        <w:spacing w:after="0"/>
        <w:rPr>
          <w:rFonts w:cs="Arial"/>
        </w:rPr>
      </w:pPr>
      <w:r w:rsidRPr="00E00966">
        <w:rPr>
          <w:rFonts w:cs="Arial"/>
        </w:rPr>
        <w:t>De stijgende lijn van ingevulde CQI’s zet door met 71 na 44 in 2024 en 30 in 2023.</w:t>
      </w:r>
    </w:p>
    <w:p w14:paraId="618C9E81" w14:textId="77777777" w:rsidR="005D4F11" w:rsidRPr="00E00966" w:rsidRDefault="005D4F11" w:rsidP="005D4F11">
      <w:pPr>
        <w:pStyle w:val="Lijstalinea"/>
        <w:numPr>
          <w:ilvl w:val="0"/>
          <w:numId w:val="1"/>
        </w:numPr>
        <w:spacing w:after="0"/>
        <w:rPr>
          <w:rFonts w:cs="Arial"/>
        </w:rPr>
      </w:pPr>
      <w:r w:rsidRPr="00E00966">
        <w:rPr>
          <w:rFonts w:cs="Arial"/>
        </w:rPr>
        <w:t>Twee klinische vragen zijn niet beantwoord</w:t>
      </w:r>
      <w:r>
        <w:rPr>
          <w:rFonts w:cs="Arial"/>
        </w:rPr>
        <w:t>,</w:t>
      </w:r>
      <w:r w:rsidRPr="00E00966">
        <w:rPr>
          <w:rFonts w:cs="Arial"/>
        </w:rPr>
        <w:t xml:space="preserve"> omdat de klinische vragenlijst niet beschikbaar was.</w:t>
      </w:r>
    </w:p>
    <w:p w14:paraId="6AA9AB07" w14:textId="77777777" w:rsidR="005D4F11" w:rsidRPr="00E00966" w:rsidRDefault="005D4F11" w:rsidP="005D4F11">
      <w:pPr>
        <w:pStyle w:val="Lijstalinea"/>
        <w:numPr>
          <w:ilvl w:val="0"/>
          <w:numId w:val="1"/>
        </w:numPr>
        <w:spacing w:after="0"/>
        <w:rPr>
          <w:rFonts w:cs="Arial"/>
        </w:rPr>
      </w:pPr>
      <w:r w:rsidRPr="00E00966">
        <w:rPr>
          <w:rFonts w:cs="Arial"/>
        </w:rPr>
        <w:t>Er is één resultaat</w:t>
      </w:r>
      <w:r>
        <w:rPr>
          <w:rFonts w:cs="Arial"/>
        </w:rPr>
        <w:t>, dat</w:t>
      </w:r>
      <w:r w:rsidRPr="00E00966">
        <w:rPr>
          <w:rFonts w:cs="Arial"/>
        </w:rPr>
        <w:t xml:space="preserve"> </w:t>
      </w:r>
      <w:r>
        <w:rPr>
          <w:rFonts w:cs="Arial"/>
        </w:rPr>
        <w:t xml:space="preserve">stabiel </w:t>
      </w:r>
      <w:r w:rsidRPr="00E00966">
        <w:rPr>
          <w:rFonts w:cs="Arial"/>
        </w:rPr>
        <w:t>scoort onder de 4</w:t>
      </w:r>
      <w:r>
        <w:rPr>
          <w:rFonts w:cs="Arial"/>
        </w:rPr>
        <w:t xml:space="preserve">: </w:t>
      </w:r>
      <w:r w:rsidRPr="00E00966">
        <w:rPr>
          <w:rFonts w:cs="Arial"/>
        </w:rPr>
        <w:t>Informeren over clientorganisaties en/of zelfhulpgroepen.</w:t>
      </w:r>
    </w:p>
    <w:p w14:paraId="0A132887" w14:textId="77777777" w:rsidR="005D4F11" w:rsidRPr="00371F12" w:rsidRDefault="005D4F11" w:rsidP="005D4F11">
      <w:pPr>
        <w:pStyle w:val="Default"/>
        <w:rPr>
          <w:rFonts w:ascii="Arial" w:hAnsi="Arial" w:cs="Arial"/>
          <w:sz w:val="22"/>
          <w:szCs w:val="22"/>
          <w:highlight w:val="yellow"/>
        </w:rPr>
      </w:pPr>
    </w:p>
    <w:p w14:paraId="1C06759F" w14:textId="77777777" w:rsidR="005D4F11" w:rsidRPr="00371F12" w:rsidRDefault="005D4F11" w:rsidP="005D4F11">
      <w:pPr>
        <w:pStyle w:val="Default"/>
        <w:rPr>
          <w:rFonts w:ascii="Arial" w:hAnsi="Arial" w:cs="Arial"/>
          <w:b/>
          <w:i/>
          <w:sz w:val="22"/>
          <w:szCs w:val="22"/>
          <w:highlight w:val="yellow"/>
        </w:rPr>
      </w:pPr>
    </w:p>
    <w:p w14:paraId="3EDB1F8A" w14:textId="77777777" w:rsidR="005D4F11" w:rsidRPr="00E00966" w:rsidRDefault="005D4F11" w:rsidP="005D4F11">
      <w:pPr>
        <w:pStyle w:val="Default"/>
        <w:rPr>
          <w:rFonts w:ascii="Arial" w:hAnsi="Arial" w:cs="Arial"/>
          <w:b/>
          <w:iCs/>
          <w:sz w:val="22"/>
          <w:szCs w:val="22"/>
        </w:rPr>
      </w:pPr>
      <w:r w:rsidRPr="00E00966">
        <w:rPr>
          <w:rFonts w:ascii="Arial" w:hAnsi="Arial" w:cs="Arial"/>
          <w:b/>
          <w:iCs/>
          <w:sz w:val="22"/>
          <w:szCs w:val="22"/>
        </w:rPr>
        <w:t xml:space="preserve">Verbeterpunten </w:t>
      </w:r>
    </w:p>
    <w:p w14:paraId="7755D59C" w14:textId="77777777" w:rsidR="005D4F11" w:rsidRDefault="005D4F11" w:rsidP="005D4F11">
      <w:pPr>
        <w:pStyle w:val="Default"/>
        <w:numPr>
          <w:ilvl w:val="0"/>
          <w:numId w:val="1"/>
        </w:numPr>
        <w:rPr>
          <w:rFonts w:ascii="Arial" w:hAnsi="Arial" w:cs="Arial"/>
          <w:i/>
          <w:iCs/>
          <w:sz w:val="22"/>
          <w:szCs w:val="22"/>
        </w:rPr>
      </w:pPr>
      <w:r w:rsidRPr="00E00966">
        <w:rPr>
          <w:rFonts w:ascii="Arial" w:hAnsi="Arial" w:cs="Arial"/>
          <w:sz w:val="22"/>
          <w:szCs w:val="22"/>
        </w:rPr>
        <w:t xml:space="preserve">Met het oog op preventie is het te overwegen om extra aandacht te besteden aan zorgvuldige informatievoorziening met betrekking tot </w:t>
      </w:r>
      <w:r w:rsidRPr="00E00966">
        <w:rPr>
          <w:rFonts w:ascii="Arial" w:hAnsi="Arial" w:cs="Arial"/>
          <w:i/>
          <w:iCs/>
          <w:sz w:val="22"/>
          <w:szCs w:val="22"/>
        </w:rPr>
        <w:t>cliëntorganisaties en/of zelfhulpgroepen.</w:t>
      </w:r>
    </w:p>
    <w:p w14:paraId="32F0B1C4" w14:textId="77777777" w:rsidR="005D4F11" w:rsidRPr="00662BDF" w:rsidRDefault="005D4F11" w:rsidP="005D4F11">
      <w:pPr>
        <w:pStyle w:val="Default"/>
        <w:numPr>
          <w:ilvl w:val="0"/>
          <w:numId w:val="1"/>
        </w:numPr>
        <w:rPr>
          <w:rFonts w:ascii="Arial" w:hAnsi="Arial" w:cs="Arial"/>
          <w:sz w:val="22"/>
          <w:szCs w:val="22"/>
        </w:rPr>
      </w:pPr>
      <w:r w:rsidRPr="00662BDF">
        <w:rPr>
          <w:rFonts w:ascii="Arial" w:hAnsi="Arial" w:cs="Arial"/>
          <w:sz w:val="22"/>
          <w:szCs w:val="22"/>
        </w:rPr>
        <w:t xml:space="preserve">Beoordeel en </w:t>
      </w:r>
      <w:r>
        <w:rPr>
          <w:rFonts w:ascii="Arial" w:hAnsi="Arial" w:cs="Arial"/>
          <w:sz w:val="22"/>
          <w:szCs w:val="22"/>
        </w:rPr>
        <w:t>i</w:t>
      </w:r>
      <w:r w:rsidRPr="00662BDF">
        <w:rPr>
          <w:rFonts w:ascii="Arial" w:hAnsi="Arial" w:cs="Arial"/>
          <w:sz w:val="22"/>
          <w:szCs w:val="22"/>
        </w:rPr>
        <w:t>mplementeer de klinische vragen</w:t>
      </w:r>
      <w:r>
        <w:rPr>
          <w:rFonts w:ascii="Arial" w:hAnsi="Arial" w:cs="Arial"/>
          <w:sz w:val="22"/>
          <w:szCs w:val="22"/>
        </w:rPr>
        <w:t>.</w:t>
      </w:r>
    </w:p>
    <w:p w14:paraId="56E07BDA" w14:textId="77777777" w:rsidR="005D4F11" w:rsidRPr="00371F12" w:rsidRDefault="005D4F11" w:rsidP="005D4F11">
      <w:pPr>
        <w:rPr>
          <w:rFonts w:cs="Arial"/>
          <w:highlight w:val="yellow"/>
        </w:rPr>
      </w:pPr>
    </w:p>
    <w:p w14:paraId="7CFC3741" w14:textId="77777777" w:rsidR="005D4F11" w:rsidRPr="00371F12" w:rsidRDefault="005D4F11" w:rsidP="005D4F11">
      <w:pPr>
        <w:rPr>
          <w:color w:val="67C0B7"/>
          <w:sz w:val="32"/>
          <w:szCs w:val="32"/>
          <w:highlight w:val="yellow"/>
        </w:rPr>
      </w:pPr>
    </w:p>
    <w:p w14:paraId="72E0A961" w14:textId="77777777" w:rsidR="005D4F11" w:rsidRPr="00371F12" w:rsidRDefault="005D4F11" w:rsidP="005D4F11">
      <w:pPr>
        <w:rPr>
          <w:color w:val="67C0B7"/>
          <w:sz w:val="32"/>
          <w:szCs w:val="32"/>
          <w:highlight w:val="yellow"/>
        </w:rPr>
      </w:pPr>
    </w:p>
    <w:p w14:paraId="2FCED651" w14:textId="77777777" w:rsidR="005D4F11" w:rsidRDefault="005D4F11" w:rsidP="005D4F11">
      <w:pPr>
        <w:rPr>
          <w:color w:val="67C0B7"/>
          <w:sz w:val="32"/>
          <w:szCs w:val="32"/>
          <w:highlight w:val="yellow"/>
        </w:rPr>
      </w:pPr>
    </w:p>
    <w:p w14:paraId="2FDE6B3B" w14:textId="77777777" w:rsidR="00C731BB" w:rsidRDefault="00C731BB" w:rsidP="00E47130"/>
    <w:sectPr w:rsidR="00C73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3BD3"/>
    <w:multiLevelType w:val="hybridMultilevel"/>
    <w:tmpl w:val="14FC4F9A"/>
    <w:lvl w:ilvl="0" w:tplc="F48C2190">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159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11"/>
    <w:rsid w:val="000B2C43"/>
    <w:rsid w:val="00403475"/>
    <w:rsid w:val="005D4F11"/>
    <w:rsid w:val="006B041C"/>
    <w:rsid w:val="00BB4FB3"/>
    <w:rsid w:val="00C731BB"/>
    <w:rsid w:val="00D66A78"/>
    <w:rsid w:val="00DF03DE"/>
    <w:rsid w:val="00E471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0E38"/>
  <w15:chartTrackingRefBased/>
  <w15:docId w15:val="{0F4665C6-39D9-4D13-ACEB-E42CA9B2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4F11"/>
    <w:rPr>
      <w:rFonts w:ascii="Arial" w:hAnsi="Arial"/>
    </w:rPr>
  </w:style>
  <w:style w:type="paragraph" w:styleId="Kop1">
    <w:name w:val="heading 1"/>
    <w:basedOn w:val="Standaard"/>
    <w:next w:val="Standaard"/>
    <w:link w:val="Kop1Char"/>
    <w:uiPriority w:val="9"/>
    <w:qFormat/>
    <w:rsid w:val="006B041C"/>
    <w:pPr>
      <w:keepNext/>
      <w:keepLines/>
      <w:spacing w:before="240" w:after="0"/>
      <w:outlineLvl w:val="0"/>
    </w:pPr>
    <w:rPr>
      <w:rFonts w:eastAsiaTheme="majorEastAsia" w:cstheme="majorBidi"/>
      <w:color w:val="006271"/>
      <w:sz w:val="32"/>
      <w:szCs w:val="32"/>
    </w:rPr>
  </w:style>
  <w:style w:type="paragraph" w:styleId="Kop2">
    <w:name w:val="heading 2"/>
    <w:basedOn w:val="Standaard"/>
    <w:next w:val="Standaard"/>
    <w:link w:val="Kop2Char"/>
    <w:uiPriority w:val="9"/>
    <w:unhideWhenUsed/>
    <w:qFormat/>
    <w:rsid w:val="006B041C"/>
    <w:pPr>
      <w:keepNext/>
      <w:keepLines/>
      <w:spacing w:before="40" w:after="0"/>
      <w:outlineLvl w:val="1"/>
    </w:pPr>
    <w:rPr>
      <w:rFonts w:eastAsiaTheme="majorEastAsia" w:cstheme="majorBidi"/>
      <w:b/>
      <w:color w:val="006271"/>
      <w:sz w:val="24"/>
      <w:szCs w:val="26"/>
    </w:rPr>
  </w:style>
  <w:style w:type="paragraph" w:styleId="Kop3">
    <w:name w:val="heading 3"/>
    <w:basedOn w:val="Standaard"/>
    <w:next w:val="Standaard"/>
    <w:link w:val="Kop3Char"/>
    <w:uiPriority w:val="9"/>
    <w:unhideWhenUsed/>
    <w:rsid w:val="006B04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rsid w:val="005D4F1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D4F11"/>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5D4F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D4F1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D4F1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D4F1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41C"/>
    <w:rPr>
      <w:rFonts w:ascii="Arial" w:eastAsiaTheme="majorEastAsia" w:hAnsi="Arial" w:cstheme="majorBidi"/>
      <w:color w:val="006271"/>
      <w:sz w:val="32"/>
      <w:szCs w:val="32"/>
    </w:rPr>
  </w:style>
  <w:style w:type="character" w:customStyle="1" w:styleId="Kop2Char">
    <w:name w:val="Kop 2 Char"/>
    <w:basedOn w:val="Standaardalinea-lettertype"/>
    <w:link w:val="Kop2"/>
    <w:uiPriority w:val="9"/>
    <w:rsid w:val="006B041C"/>
    <w:rPr>
      <w:rFonts w:ascii="Arial" w:eastAsiaTheme="majorEastAsia" w:hAnsi="Arial" w:cstheme="majorBidi"/>
      <w:b/>
      <w:color w:val="006271"/>
      <w:sz w:val="24"/>
      <w:szCs w:val="26"/>
    </w:rPr>
  </w:style>
  <w:style w:type="character" w:customStyle="1" w:styleId="Kop3Char">
    <w:name w:val="Kop 3 Char"/>
    <w:basedOn w:val="Standaardalinea-lettertype"/>
    <w:link w:val="Kop3"/>
    <w:uiPriority w:val="9"/>
    <w:rsid w:val="006B041C"/>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6B041C"/>
    <w:pPr>
      <w:spacing w:after="0" w:line="240" w:lineRule="auto"/>
      <w:contextualSpacing/>
    </w:pPr>
    <w:rPr>
      <w:rFonts w:eastAsiaTheme="majorEastAsia" w:cstheme="majorBidi"/>
      <w:color w:val="67C0B7"/>
      <w:spacing w:val="-10"/>
      <w:kern w:val="28"/>
      <w:sz w:val="56"/>
      <w:szCs w:val="56"/>
    </w:rPr>
  </w:style>
  <w:style w:type="character" w:customStyle="1" w:styleId="TitelChar">
    <w:name w:val="Titel Char"/>
    <w:basedOn w:val="Standaardalinea-lettertype"/>
    <w:link w:val="Titel"/>
    <w:uiPriority w:val="10"/>
    <w:rsid w:val="006B041C"/>
    <w:rPr>
      <w:rFonts w:ascii="Arial" w:eastAsiaTheme="majorEastAsia" w:hAnsi="Arial" w:cstheme="majorBidi"/>
      <w:color w:val="67C0B7"/>
      <w:spacing w:val="-10"/>
      <w:kern w:val="28"/>
      <w:sz w:val="56"/>
      <w:szCs w:val="56"/>
    </w:rPr>
  </w:style>
  <w:style w:type="character" w:styleId="Subtielebenadrukking">
    <w:name w:val="Subtle Emphasis"/>
    <w:basedOn w:val="Standaardalinea-lettertype"/>
    <w:uiPriority w:val="19"/>
    <w:qFormat/>
    <w:rsid w:val="006B041C"/>
    <w:rPr>
      <w:rFonts w:ascii="Cambria" w:hAnsi="Cambria"/>
      <w:i w:val="0"/>
      <w:iCs/>
      <w:color w:val="404040" w:themeColor="text1" w:themeTint="BF"/>
      <w:sz w:val="22"/>
    </w:rPr>
  </w:style>
  <w:style w:type="character" w:styleId="Nadruk">
    <w:name w:val="Emphasis"/>
    <w:basedOn w:val="Standaardalinea-lettertype"/>
    <w:uiPriority w:val="20"/>
    <w:qFormat/>
    <w:rsid w:val="006B041C"/>
    <w:rPr>
      <w:rFonts w:ascii="Cambria" w:hAnsi="Cambria"/>
      <w:i w:val="0"/>
      <w:iCs/>
      <w:color w:val="FDC300"/>
      <w:sz w:val="22"/>
    </w:rPr>
  </w:style>
  <w:style w:type="character" w:customStyle="1" w:styleId="Kop4Char">
    <w:name w:val="Kop 4 Char"/>
    <w:basedOn w:val="Standaardalinea-lettertype"/>
    <w:link w:val="Kop4"/>
    <w:uiPriority w:val="9"/>
    <w:semiHidden/>
    <w:rsid w:val="005D4F1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D4F1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D4F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4F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4F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4F11"/>
    <w:rPr>
      <w:rFonts w:eastAsiaTheme="majorEastAsia" w:cstheme="majorBidi"/>
      <w:color w:val="272727" w:themeColor="text1" w:themeTint="D8"/>
    </w:rPr>
  </w:style>
  <w:style w:type="paragraph" w:styleId="Ondertitel">
    <w:name w:val="Subtitle"/>
    <w:basedOn w:val="Standaard"/>
    <w:next w:val="Standaard"/>
    <w:link w:val="OndertitelChar"/>
    <w:uiPriority w:val="11"/>
    <w:rsid w:val="005D4F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4F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5D4F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4F11"/>
    <w:rPr>
      <w:rFonts w:ascii="Arial" w:hAnsi="Arial"/>
      <w:i/>
      <w:iCs/>
      <w:color w:val="404040" w:themeColor="text1" w:themeTint="BF"/>
    </w:rPr>
  </w:style>
  <w:style w:type="paragraph" w:styleId="Lijstalinea">
    <w:name w:val="List Paragraph"/>
    <w:basedOn w:val="Standaard"/>
    <w:uiPriority w:val="34"/>
    <w:rsid w:val="005D4F11"/>
    <w:pPr>
      <w:ind w:left="720"/>
      <w:contextualSpacing/>
    </w:pPr>
  </w:style>
  <w:style w:type="character" w:styleId="Intensievebenadrukking">
    <w:name w:val="Intense Emphasis"/>
    <w:basedOn w:val="Standaardalinea-lettertype"/>
    <w:uiPriority w:val="21"/>
    <w:rsid w:val="005D4F11"/>
    <w:rPr>
      <w:i/>
      <w:iCs/>
      <w:color w:val="2E74B5" w:themeColor="accent1" w:themeShade="BF"/>
    </w:rPr>
  </w:style>
  <w:style w:type="paragraph" w:styleId="Duidelijkcitaat">
    <w:name w:val="Intense Quote"/>
    <w:basedOn w:val="Standaard"/>
    <w:next w:val="Standaard"/>
    <w:link w:val="DuidelijkcitaatChar"/>
    <w:uiPriority w:val="30"/>
    <w:rsid w:val="005D4F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D4F11"/>
    <w:rPr>
      <w:rFonts w:ascii="Arial" w:hAnsi="Arial"/>
      <w:i/>
      <w:iCs/>
      <w:color w:val="2E74B5" w:themeColor="accent1" w:themeShade="BF"/>
    </w:rPr>
  </w:style>
  <w:style w:type="character" w:styleId="Intensieveverwijzing">
    <w:name w:val="Intense Reference"/>
    <w:basedOn w:val="Standaardalinea-lettertype"/>
    <w:uiPriority w:val="32"/>
    <w:rsid w:val="005D4F11"/>
    <w:rPr>
      <w:b/>
      <w:bCs/>
      <w:smallCaps/>
      <w:color w:val="2E74B5" w:themeColor="accent1" w:themeShade="BF"/>
      <w:spacing w:val="5"/>
    </w:rPr>
  </w:style>
  <w:style w:type="paragraph" w:customStyle="1" w:styleId="Default">
    <w:name w:val="Default"/>
    <w:rsid w:val="005D4F11"/>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hart" Target="charts/chart2.xml"/><Relationship Id="rId4" Type="http://schemas.openxmlformats.org/officeDocument/2006/relationships/numbering" Target="numbering.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nl-NL">
                <a:latin typeface="Arial" panose="020B0604020202020204" pitchFamily="34" charset="0"/>
                <a:cs typeface="Arial" panose="020B0604020202020204" pitchFamily="34" charset="0"/>
              </a:rPr>
              <a:t>Score per thema CQI Klinisch VZ</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barChart>
        <c:barDir val="col"/>
        <c:grouping val="clustered"/>
        <c:varyColors val="0"/>
        <c:ser>
          <c:idx val="0"/>
          <c:order val="0"/>
          <c:tx>
            <c:strRef>
              <c:f>Blad1!$B$1</c:f>
              <c:strCache>
                <c:ptCount val="1"/>
                <c:pt idx="0">
                  <c:v>2023</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Blad1!$A$2:$A$5</c:f>
              <c:strCache>
                <c:ptCount val="4"/>
                <c:pt idx="0">
                  <c:v>Bejegening</c:v>
                </c:pt>
                <c:pt idx="1">
                  <c:v>Samen beslissen</c:v>
                </c:pt>
                <c:pt idx="2">
                  <c:v>Informatie behandeling</c:v>
                </c:pt>
                <c:pt idx="3">
                  <c:v>Uitvoering behandeling</c:v>
                </c:pt>
              </c:strCache>
            </c:strRef>
          </c:cat>
          <c:val>
            <c:numRef>
              <c:f>Blad1!$B$2:$B$5</c:f>
              <c:numCache>
                <c:formatCode>General</c:formatCode>
                <c:ptCount val="4"/>
                <c:pt idx="0">
                  <c:v>4.5</c:v>
                </c:pt>
                <c:pt idx="1">
                  <c:v>3.7</c:v>
                </c:pt>
                <c:pt idx="2">
                  <c:v>4</c:v>
                </c:pt>
                <c:pt idx="3">
                  <c:v>4.3</c:v>
                </c:pt>
              </c:numCache>
            </c:numRef>
          </c:val>
          <c:extLst>
            <c:ext xmlns:c16="http://schemas.microsoft.com/office/drawing/2014/chart" uri="{C3380CC4-5D6E-409C-BE32-E72D297353CC}">
              <c16:uniqueId val="{00000000-1CEF-4309-A181-97EA7266722B}"/>
            </c:ext>
          </c:extLst>
        </c:ser>
        <c:ser>
          <c:idx val="1"/>
          <c:order val="1"/>
          <c:tx>
            <c:strRef>
              <c:f>Blad1!$C$1</c:f>
              <c:strCache>
                <c:ptCount val="1"/>
                <c:pt idx="0">
                  <c:v>2024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Blad1!$A$2:$A$5</c:f>
              <c:strCache>
                <c:ptCount val="4"/>
                <c:pt idx="0">
                  <c:v>Bejegening</c:v>
                </c:pt>
                <c:pt idx="1">
                  <c:v>Samen beslissen</c:v>
                </c:pt>
                <c:pt idx="2">
                  <c:v>Informatie behandeling</c:v>
                </c:pt>
                <c:pt idx="3">
                  <c:v>Uitvoering behandeling</c:v>
                </c:pt>
              </c:strCache>
            </c:strRef>
          </c:cat>
          <c:val>
            <c:numRef>
              <c:f>Blad1!$C$2:$C$5</c:f>
              <c:numCache>
                <c:formatCode>General</c:formatCode>
                <c:ptCount val="4"/>
                <c:pt idx="0">
                  <c:v>4.8</c:v>
                </c:pt>
                <c:pt idx="1">
                  <c:v>4.5999999999999996</c:v>
                </c:pt>
                <c:pt idx="2">
                  <c:v>4.5999999999999996</c:v>
                </c:pt>
                <c:pt idx="3">
                  <c:v>4.5999999999999996</c:v>
                </c:pt>
              </c:numCache>
            </c:numRef>
          </c:val>
          <c:extLst>
            <c:ext xmlns:c16="http://schemas.microsoft.com/office/drawing/2014/chart" uri="{C3380CC4-5D6E-409C-BE32-E72D297353CC}">
              <c16:uniqueId val="{00000001-1CEF-4309-A181-97EA7266722B}"/>
            </c:ext>
          </c:extLst>
        </c:ser>
        <c:ser>
          <c:idx val="2"/>
          <c:order val="2"/>
          <c:tx>
            <c:strRef>
              <c:f>Blad1!$D$1</c:f>
              <c:strCache>
                <c:ptCount val="1"/>
                <c:pt idx="0">
                  <c:v>2025</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Blad1!$A$2:$A$5</c:f>
              <c:strCache>
                <c:ptCount val="4"/>
                <c:pt idx="0">
                  <c:v>Bejegening</c:v>
                </c:pt>
                <c:pt idx="1">
                  <c:v>Samen beslissen</c:v>
                </c:pt>
                <c:pt idx="2">
                  <c:v>Informatie behandeling</c:v>
                </c:pt>
                <c:pt idx="3">
                  <c:v>Uitvoering behandeling</c:v>
                </c:pt>
              </c:strCache>
            </c:strRef>
          </c:cat>
          <c:val>
            <c:numRef>
              <c:f>Blad1!$D$2:$D$5</c:f>
              <c:numCache>
                <c:formatCode>General</c:formatCode>
                <c:ptCount val="4"/>
                <c:pt idx="0">
                  <c:v>4.8</c:v>
                </c:pt>
                <c:pt idx="1">
                  <c:v>4.5</c:v>
                </c:pt>
                <c:pt idx="2">
                  <c:v>4.4000000000000004</c:v>
                </c:pt>
                <c:pt idx="3">
                  <c:v>4.5</c:v>
                </c:pt>
              </c:numCache>
            </c:numRef>
          </c:val>
          <c:extLst>
            <c:ext xmlns:c16="http://schemas.microsoft.com/office/drawing/2014/chart" uri="{C3380CC4-5D6E-409C-BE32-E72D297353CC}">
              <c16:uniqueId val="{00000002-1CEF-4309-A181-97EA7266722B}"/>
            </c:ext>
          </c:extLst>
        </c:ser>
        <c:dLbls>
          <c:dLblPos val="outEnd"/>
          <c:showLegendKey val="0"/>
          <c:showVal val="1"/>
          <c:showCatName val="0"/>
          <c:showSerName val="0"/>
          <c:showPercent val="0"/>
          <c:showBubbleSize val="0"/>
        </c:dLbls>
        <c:gapWidth val="219"/>
        <c:overlap val="-27"/>
        <c:axId val="157380687"/>
        <c:axId val="395592303"/>
      </c:barChart>
      <c:catAx>
        <c:axId val="157380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395592303"/>
        <c:crosses val="autoZero"/>
        <c:auto val="1"/>
        <c:lblAlgn val="ctr"/>
        <c:lblOffset val="100"/>
        <c:noMultiLvlLbl val="0"/>
      </c:catAx>
      <c:valAx>
        <c:axId val="395592303"/>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7380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nl-NL"/>
              <a:t>Score ervaringsvragen CQI Klinisch VZ</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barChart>
        <c:barDir val="col"/>
        <c:grouping val="clustered"/>
        <c:varyColors val="0"/>
        <c:ser>
          <c:idx val="0"/>
          <c:order val="0"/>
          <c:tx>
            <c:strRef>
              <c:f>Blad1!$B$1</c:f>
              <c:strCache>
                <c:ptCount val="1"/>
                <c:pt idx="0">
                  <c:v>2023</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Blad1!$A$2:$A$8</c:f>
              <c:strCache>
                <c:ptCount val="7"/>
                <c:pt idx="0">
                  <c:v>Infor. cliëntorganisaties en/of zelfhulpgroepen</c:v>
                </c:pt>
                <c:pt idx="1">
                  <c:v>Keuze betrekken naasten bij de behandeling</c:v>
                </c:pt>
                <c:pt idx="2">
                  <c:v>Resultaten vragenlijsten besproken</c:v>
                </c:pt>
                <c:pt idx="3">
                  <c:v>Informatie evt. bijwerkingen medicijnen</c:v>
                </c:pt>
                <c:pt idx="4">
                  <c:v>Ervaren veiligheid afdeling en groep</c:v>
                </c:pt>
                <c:pt idx="5">
                  <c:v>Woon- en leefomstandigheden</c:v>
                </c:pt>
                <c:pt idx="6">
                  <c:v>Bereikbaarheid behandelaar</c:v>
                </c:pt>
              </c:strCache>
            </c:strRef>
          </c:cat>
          <c:val>
            <c:numRef>
              <c:f>Blad1!$B$2:$B$8</c:f>
              <c:numCache>
                <c:formatCode>General</c:formatCode>
                <c:ptCount val="7"/>
                <c:pt idx="0">
                  <c:v>3.3</c:v>
                </c:pt>
                <c:pt idx="1">
                  <c:v>4.5</c:v>
                </c:pt>
                <c:pt idx="2">
                  <c:v>3.2</c:v>
                </c:pt>
                <c:pt idx="3">
                  <c:v>3.5</c:v>
                </c:pt>
                <c:pt idx="4">
                  <c:v>4.3</c:v>
                </c:pt>
                <c:pt idx="5">
                  <c:v>4.2</c:v>
                </c:pt>
                <c:pt idx="6">
                  <c:v>4.0999999999999996</c:v>
                </c:pt>
              </c:numCache>
            </c:numRef>
          </c:val>
          <c:extLst>
            <c:ext xmlns:c16="http://schemas.microsoft.com/office/drawing/2014/chart" uri="{C3380CC4-5D6E-409C-BE32-E72D297353CC}">
              <c16:uniqueId val="{00000000-7FFE-4A48-8E90-BF35EAE6940A}"/>
            </c:ext>
          </c:extLst>
        </c:ser>
        <c:ser>
          <c:idx val="1"/>
          <c:order val="1"/>
          <c:tx>
            <c:strRef>
              <c:f>Blad1!$C$1</c:f>
              <c:strCache>
                <c:ptCount val="1"/>
                <c:pt idx="0">
                  <c:v>2024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Blad1!$A$2:$A$8</c:f>
              <c:strCache>
                <c:ptCount val="7"/>
                <c:pt idx="0">
                  <c:v>Infor. cliëntorganisaties en/of zelfhulpgroepen</c:v>
                </c:pt>
                <c:pt idx="1">
                  <c:v>Keuze betrekken naasten bij de behandeling</c:v>
                </c:pt>
                <c:pt idx="2">
                  <c:v>Resultaten vragenlijsten besproken</c:v>
                </c:pt>
                <c:pt idx="3">
                  <c:v>Informatie evt. bijwerkingen medicijnen</c:v>
                </c:pt>
                <c:pt idx="4">
                  <c:v>Ervaren veiligheid afdeling en groep</c:v>
                </c:pt>
                <c:pt idx="5">
                  <c:v>Woon- en leefomstandigheden</c:v>
                </c:pt>
                <c:pt idx="6">
                  <c:v>Bereikbaarheid behandelaar</c:v>
                </c:pt>
              </c:strCache>
            </c:strRef>
          </c:cat>
          <c:val>
            <c:numRef>
              <c:f>Blad1!$C$2:$C$8</c:f>
              <c:numCache>
                <c:formatCode>General</c:formatCode>
                <c:ptCount val="7"/>
                <c:pt idx="0">
                  <c:v>3.9</c:v>
                </c:pt>
                <c:pt idx="1">
                  <c:v>4.7</c:v>
                </c:pt>
                <c:pt idx="2">
                  <c:v>4.4000000000000004</c:v>
                </c:pt>
                <c:pt idx="3">
                  <c:v>4.0999999999999996</c:v>
                </c:pt>
                <c:pt idx="4">
                  <c:v>0</c:v>
                </c:pt>
                <c:pt idx="5">
                  <c:v>0</c:v>
                </c:pt>
                <c:pt idx="6">
                  <c:v>4.5999999999999996</c:v>
                </c:pt>
              </c:numCache>
            </c:numRef>
          </c:val>
          <c:extLst>
            <c:ext xmlns:c16="http://schemas.microsoft.com/office/drawing/2014/chart" uri="{C3380CC4-5D6E-409C-BE32-E72D297353CC}">
              <c16:uniqueId val="{00000001-7FFE-4A48-8E90-BF35EAE6940A}"/>
            </c:ext>
          </c:extLst>
        </c:ser>
        <c:ser>
          <c:idx val="2"/>
          <c:order val="2"/>
          <c:tx>
            <c:strRef>
              <c:f>Blad1!$D$1</c:f>
              <c:strCache>
                <c:ptCount val="1"/>
                <c:pt idx="0">
                  <c:v>2025</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Blad1!$A$2:$A$8</c:f>
              <c:strCache>
                <c:ptCount val="7"/>
                <c:pt idx="0">
                  <c:v>Infor. cliëntorganisaties en/of zelfhulpgroepen</c:v>
                </c:pt>
                <c:pt idx="1">
                  <c:v>Keuze betrekken naasten bij de behandeling</c:v>
                </c:pt>
                <c:pt idx="2">
                  <c:v>Resultaten vragenlijsten besproken</c:v>
                </c:pt>
                <c:pt idx="3">
                  <c:v>Informatie evt. bijwerkingen medicijnen</c:v>
                </c:pt>
                <c:pt idx="4">
                  <c:v>Ervaren veiligheid afdeling en groep</c:v>
                </c:pt>
                <c:pt idx="5">
                  <c:v>Woon- en leefomstandigheden</c:v>
                </c:pt>
                <c:pt idx="6">
                  <c:v>Bereikbaarheid behandelaar</c:v>
                </c:pt>
              </c:strCache>
            </c:strRef>
          </c:cat>
          <c:val>
            <c:numRef>
              <c:f>Blad1!$D$2:$D$8</c:f>
              <c:numCache>
                <c:formatCode>General</c:formatCode>
                <c:ptCount val="7"/>
                <c:pt idx="0">
                  <c:v>3.9</c:v>
                </c:pt>
                <c:pt idx="1">
                  <c:v>4.7</c:v>
                </c:pt>
                <c:pt idx="2">
                  <c:v>4.3</c:v>
                </c:pt>
                <c:pt idx="3">
                  <c:v>4.4000000000000004</c:v>
                </c:pt>
                <c:pt idx="4">
                  <c:v>0</c:v>
                </c:pt>
                <c:pt idx="5">
                  <c:v>0</c:v>
                </c:pt>
                <c:pt idx="6">
                  <c:v>4.7</c:v>
                </c:pt>
              </c:numCache>
            </c:numRef>
          </c:val>
          <c:extLst>
            <c:ext xmlns:c16="http://schemas.microsoft.com/office/drawing/2014/chart" uri="{C3380CC4-5D6E-409C-BE32-E72D297353CC}">
              <c16:uniqueId val="{00000002-7FFE-4A48-8E90-BF35EAE6940A}"/>
            </c:ext>
          </c:extLst>
        </c:ser>
        <c:dLbls>
          <c:dLblPos val="outEnd"/>
          <c:showLegendKey val="0"/>
          <c:showVal val="1"/>
          <c:showCatName val="0"/>
          <c:showSerName val="0"/>
          <c:showPercent val="0"/>
          <c:showBubbleSize val="0"/>
        </c:dLbls>
        <c:gapWidth val="219"/>
        <c:overlap val="-27"/>
        <c:axId val="303499711"/>
        <c:axId val="208650367"/>
      </c:barChart>
      <c:catAx>
        <c:axId val="303499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96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08650367"/>
        <c:crosses val="autoZero"/>
        <c:auto val="1"/>
        <c:lblAlgn val="ctr"/>
        <c:lblOffset val="100"/>
        <c:noMultiLvlLbl val="0"/>
      </c:catAx>
      <c:valAx>
        <c:axId val="208650367"/>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30349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rot="0"/>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959C0DD6E32468F3FA91FDEAE28B1" ma:contentTypeVersion="15" ma:contentTypeDescription="Een nieuw document maken." ma:contentTypeScope="" ma:versionID="4c25cc917d788a1d99552fc970cb7c15">
  <xsd:schema xmlns:xsd="http://www.w3.org/2001/XMLSchema" xmlns:xs="http://www.w3.org/2001/XMLSchema" xmlns:p="http://schemas.microsoft.com/office/2006/metadata/properties" xmlns:ns2="055e83f3-8816-4b84-aecb-d34f040c715c" xmlns:ns3="5f7779cd-bb7d-4564-a85a-e93849ab6330" targetNamespace="http://schemas.microsoft.com/office/2006/metadata/properties" ma:root="true" ma:fieldsID="c90ac73ee368a61a59b86c0cfb5c2371" ns2:_="" ns3:_="">
    <xsd:import namespace="055e83f3-8816-4b84-aecb-d34f040c715c"/>
    <xsd:import namespace="5f7779cd-bb7d-4564-a85a-e93849ab63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83f3-8816-4b84-aecb-d34f040c7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32a167a-f3f4-45fe-87f6-bbc74e8c8b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79cd-bb7d-4564-a85a-e93849ab633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a0b2c1-0da4-433b-b8de-0103c223cae5}" ma:internalName="TaxCatchAll" ma:showField="CatchAllData" ma:web="5f7779cd-bb7d-4564-a85a-e93849ab63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83f3-8816-4b84-aecb-d34f040c715c">
      <Terms xmlns="http://schemas.microsoft.com/office/infopath/2007/PartnerControls"/>
    </lcf76f155ced4ddcb4097134ff3c332f>
    <TaxCatchAll xmlns="5f7779cd-bb7d-4564-a85a-e93849ab6330"/>
  </documentManagement>
</p:properties>
</file>

<file path=customXml/itemProps1.xml><?xml version="1.0" encoding="utf-8"?>
<ds:datastoreItem xmlns:ds="http://schemas.openxmlformats.org/officeDocument/2006/customXml" ds:itemID="{C55E1746-F237-49A2-A098-C6C374C4F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e83f3-8816-4b84-aecb-d34f040c715c"/>
    <ds:schemaRef ds:uri="5f7779cd-bb7d-4564-a85a-e93849ab6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7DF7C-16C1-476E-B0D6-1D98973BDFA9}">
  <ds:schemaRefs>
    <ds:schemaRef ds:uri="http://schemas.microsoft.com/sharepoint/v3/contenttype/forms"/>
  </ds:schemaRefs>
</ds:datastoreItem>
</file>

<file path=customXml/itemProps3.xml><?xml version="1.0" encoding="utf-8"?>
<ds:datastoreItem xmlns:ds="http://schemas.openxmlformats.org/officeDocument/2006/customXml" ds:itemID="{1523412C-8FFD-447E-ACFD-8747644F7942}">
  <ds:schemaRefs>
    <ds:schemaRef ds:uri="5f7779cd-bb7d-4564-a85a-e93849ab6330"/>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055e83f3-8816-4b84-aecb-d34f040c715c"/>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1210</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van der Ven - Verkuil</dc:creator>
  <cp:keywords/>
  <dc:description/>
  <cp:lastModifiedBy>Annemieke van der Ven - Verkuil</cp:lastModifiedBy>
  <cp:revision>1</cp:revision>
  <dcterms:created xsi:type="dcterms:W3CDTF">2026-04-13T08:11:00Z</dcterms:created>
  <dcterms:modified xsi:type="dcterms:W3CDTF">2026-04-13T08:11:00Z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0x0101002C6959C0DD6E32468F3FA91FDEAE28B1</vt:lpwstr>
  </property>
</Properties>
</file>